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Pr="00161EC1" w:rsidRDefault="00BA6308" w:rsidP="00641447">
      <w:pPr>
        <w:jc w:val="center"/>
        <w:rPr>
          <w:b/>
          <w:sz w:val="24"/>
        </w:rPr>
      </w:pPr>
      <w:r w:rsidRPr="00161EC1">
        <w:rPr>
          <w:b/>
          <w:sz w:val="24"/>
        </w:rPr>
        <w:t>„</w:t>
      </w:r>
      <w:r w:rsidR="00C423C8" w:rsidRPr="000730AE">
        <w:rPr>
          <w:b/>
        </w:rPr>
        <w:t>Strojové zametanie komunikácií</w:t>
      </w:r>
      <w:r w:rsidRPr="00161EC1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B01C8B" w:rsidRDefault="00B01C8B" w:rsidP="00DD785E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</w:t>
            </w:r>
            <w:r w:rsidR="002957B0">
              <w:rPr>
                <w:rFonts w:cs="Arial"/>
                <w:b/>
              </w:rPr>
              <w:t>CENA</w:t>
            </w:r>
            <w:r w:rsidR="00DD785E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353"/>
        <w:gridCol w:w="1186"/>
        <w:gridCol w:w="1125"/>
        <w:gridCol w:w="1332"/>
        <w:gridCol w:w="1332"/>
        <w:gridCol w:w="1292"/>
        <w:gridCol w:w="1292"/>
      </w:tblGrid>
      <w:tr w:rsidR="00DD785E" w:rsidRPr="00DD785E" w:rsidTr="0011567B">
        <w:trPr>
          <w:jc w:val="center"/>
        </w:trPr>
        <w:tc>
          <w:tcPr>
            <w:tcW w:w="2353" w:type="dxa"/>
            <w:vAlign w:val="center"/>
          </w:tcPr>
          <w:p w:rsidR="00DD785E" w:rsidRPr="00DD785E" w:rsidRDefault="00DD785E" w:rsidP="00BA6308">
            <w:pPr>
              <w:jc w:val="center"/>
              <w:rPr>
                <w:b/>
                <w:sz w:val="20"/>
                <w:szCs w:val="20"/>
              </w:rPr>
            </w:pPr>
            <w:r w:rsidRPr="00DD785E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186" w:type="dxa"/>
            <w:vAlign w:val="center"/>
          </w:tcPr>
          <w:p w:rsidR="00DD785E" w:rsidRPr="00DD785E" w:rsidRDefault="00DD785E" w:rsidP="00DD785E">
            <w:pPr>
              <w:rPr>
                <w:b/>
                <w:sz w:val="20"/>
                <w:szCs w:val="20"/>
              </w:rPr>
            </w:pPr>
            <w:r w:rsidRPr="00DD785E">
              <w:rPr>
                <w:b/>
                <w:sz w:val="20"/>
                <w:szCs w:val="20"/>
              </w:rPr>
              <w:t>Množstvo</w:t>
            </w:r>
          </w:p>
        </w:tc>
        <w:tc>
          <w:tcPr>
            <w:tcW w:w="1125" w:type="dxa"/>
            <w:vAlign w:val="center"/>
          </w:tcPr>
          <w:p w:rsidR="00DD785E" w:rsidRPr="00DD785E" w:rsidRDefault="00DD785E" w:rsidP="00BA6308">
            <w:pPr>
              <w:jc w:val="center"/>
              <w:rPr>
                <w:b/>
                <w:sz w:val="20"/>
                <w:szCs w:val="20"/>
              </w:rPr>
            </w:pPr>
            <w:r w:rsidRPr="00DD785E">
              <w:rPr>
                <w:b/>
                <w:sz w:val="20"/>
                <w:szCs w:val="20"/>
              </w:rPr>
              <w:t>Jednotka</w:t>
            </w:r>
          </w:p>
        </w:tc>
        <w:tc>
          <w:tcPr>
            <w:tcW w:w="1332" w:type="dxa"/>
            <w:vAlign w:val="center"/>
          </w:tcPr>
          <w:p w:rsidR="00DD785E" w:rsidRPr="00DD785E" w:rsidRDefault="00DD785E" w:rsidP="00BA6308">
            <w:pPr>
              <w:jc w:val="center"/>
              <w:rPr>
                <w:b/>
                <w:sz w:val="20"/>
                <w:szCs w:val="20"/>
              </w:rPr>
            </w:pPr>
            <w:r w:rsidRPr="00DD785E">
              <w:rPr>
                <w:b/>
                <w:sz w:val="20"/>
                <w:szCs w:val="20"/>
              </w:rPr>
              <w:t>Cena za jednotku bez DPH</w:t>
            </w:r>
          </w:p>
        </w:tc>
        <w:tc>
          <w:tcPr>
            <w:tcW w:w="1332" w:type="dxa"/>
            <w:vAlign w:val="center"/>
          </w:tcPr>
          <w:p w:rsidR="00DD785E" w:rsidRPr="00DD785E" w:rsidRDefault="00DD785E" w:rsidP="00BA6308">
            <w:pPr>
              <w:jc w:val="center"/>
              <w:rPr>
                <w:b/>
                <w:sz w:val="20"/>
                <w:szCs w:val="20"/>
              </w:rPr>
            </w:pPr>
            <w:r w:rsidRPr="00DD785E">
              <w:rPr>
                <w:b/>
                <w:sz w:val="20"/>
                <w:szCs w:val="20"/>
              </w:rPr>
              <w:t>Cena za jednotku s DPH</w:t>
            </w:r>
          </w:p>
        </w:tc>
        <w:tc>
          <w:tcPr>
            <w:tcW w:w="1292" w:type="dxa"/>
            <w:vAlign w:val="center"/>
          </w:tcPr>
          <w:p w:rsidR="00DD785E" w:rsidRPr="00DD785E" w:rsidRDefault="00DD785E" w:rsidP="00BA6308">
            <w:pPr>
              <w:jc w:val="center"/>
              <w:rPr>
                <w:b/>
                <w:sz w:val="20"/>
                <w:szCs w:val="20"/>
              </w:rPr>
            </w:pPr>
            <w:r w:rsidRPr="00DD785E">
              <w:rPr>
                <w:b/>
                <w:sz w:val="20"/>
                <w:szCs w:val="20"/>
              </w:rPr>
              <w:t>Cena spolu v € bez DPH</w:t>
            </w:r>
          </w:p>
        </w:tc>
        <w:tc>
          <w:tcPr>
            <w:tcW w:w="1292" w:type="dxa"/>
            <w:vAlign w:val="center"/>
          </w:tcPr>
          <w:p w:rsidR="00DD785E" w:rsidRPr="00DD785E" w:rsidRDefault="00DD785E" w:rsidP="00BA6308">
            <w:pPr>
              <w:jc w:val="center"/>
              <w:rPr>
                <w:b/>
                <w:sz w:val="20"/>
                <w:szCs w:val="20"/>
              </w:rPr>
            </w:pPr>
            <w:r w:rsidRPr="00DD785E">
              <w:rPr>
                <w:b/>
                <w:sz w:val="20"/>
                <w:szCs w:val="20"/>
              </w:rPr>
              <w:t>Cena spolu € s DPH</w:t>
            </w:r>
          </w:p>
        </w:tc>
      </w:tr>
      <w:tr w:rsidR="00DD785E" w:rsidRPr="00DD785E" w:rsidTr="0011567B">
        <w:trPr>
          <w:jc w:val="center"/>
        </w:trPr>
        <w:tc>
          <w:tcPr>
            <w:tcW w:w="2353" w:type="dxa"/>
            <w:vAlign w:val="center"/>
          </w:tcPr>
          <w:p w:rsidR="00E95E3B" w:rsidRPr="00DD785E" w:rsidRDefault="00DD785E" w:rsidP="0011567B">
            <w:pPr>
              <w:jc w:val="left"/>
              <w:rPr>
                <w:sz w:val="20"/>
                <w:szCs w:val="20"/>
              </w:rPr>
            </w:pPr>
            <w:r w:rsidRPr="00DD785E">
              <w:rPr>
                <w:sz w:val="20"/>
                <w:szCs w:val="20"/>
              </w:rPr>
              <w:t>Cena za zametanie</w:t>
            </w:r>
          </w:p>
        </w:tc>
        <w:tc>
          <w:tcPr>
            <w:tcW w:w="1186" w:type="dxa"/>
            <w:vAlign w:val="center"/>
          </w:tcPr>
          <w:p w:rsidR="00DD785E" w:rsidRPr="009A4B96" w:rsidRDefault="00192257" w:rsidP="00BA6308">
            <w:pPr>
              <w:jc w:val="center"/>
              <w:rPr>
                <w:sz w:val="20"/>
                <w:szCs w:val="20"/>
              </w:rPr>
            </w:pPr>
            <w:r w:rsidRPr="009A4B96">
              <w:rPr>
                <w:sz w:val="20"/>
                <w:szCs w:val="20"/>
              </w:rPr>
              <w:t>232,212</w:t>
            </w:r>
          </w:p>
        </w:tc>
        <w:tc>
          <w:tcPr>
            <w:tcW w:w="1125" w:type="dxa"/>
            <w:vAlign w:val="center"/>
          </w:tcPr>
          <w:p w:rsidR="00DD785E" w:rsidRPr="009A4B96" w:rsidRDefault="009A4B96" w:rsidP="00BA6308">
            <w:pPr>
              <w:jc w:val="center"/>
              <w:rPr>
                <w:sz w:val="20"/>
                <w:szCs w:val="20"/>
              </w:rPr>
            </w:pPr>
            <w:r w:rsidRPr="009A4B96">
              <w:rPr>
                <w:sz w:val="20"/>
                <w:szCs w:val="20"/>
              </w:rPr>
              <w:t>km</w:t>
            </w:r>
          </w:p>
        </w:tc>
        <w:tc>
          <w:tcPr>
            <w:tcW w:w="1332" w:type="dxa"/>
          </w:tcPr>
          <w:p w:rsidR="00DD785E" w:rsidRPr="0011567B" w:rsidRDefault="00DD785E" w:rsidP="00BA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DD785E" w:rsidRPr="0011567B" w:rsidRDefault="00DD785E" w:rsidP="00BA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D785E" w:rsidRPr="0011567B" w:rsidRDefault="00DD785E" w:rsidP="00BA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D785E" w:rsidRPr="0011567B" w:rsidRDefault="00DD785E" w:rsidP="00BA6308">
            <w:pPr>
              <w:jc w:val="center"/>
              <w:rPr>
                <w:sz w:val="20"/>
                <w:szCs w:val="20"/>
              </w:rPr>
            </w:pPr>
          </w:p>
        </w:tc>
      </w:tr>
      <w:tr w:rsidR="0011567B" w:rsidRPr="00DD785E" w:rsidTr="0011567B">
        <w:trPr>
          <w:jc w:val="center"/>
        </w:trPr>
        <w:tc>
          <w:tcPr>
            <w:tcW w:w="2353" w:type="dxa"/>
            <w:vAlign w:val="center"/>
          </w:tcPr>
          <w:p w:rsidR="0011567B" w:rsidRDefault="0011567B" w:rsidP="00E405D6">
            <w:pPr>
              <w:jc w:val="left"/>
              <w:rPr>
                <w:sz w:val="20"/>
                <w:szCs w:val="20"/>
              </w:rPr>
            </w:pPr>
            <w:r w:rsidRPr="00DD785E">
              <w:rPr>
                <w:sz w:val="20"/>
                <w:szCs w:val="20"/>
              </w:rPr>
              <w:t>Cena za zametanie</w:t>
            </w:r>
            <w:r>
              <w:rPr>
                <w:sz w:val="20"/>
                <w:szCs w:val="20"/>
              </w:rPr>
              <w:t xml:space="preserve"> po zime</w:t>
            </w:r>
          </w:p>
        </w:tc>
        <w:tc>
          <w:tcPr>
            <w:tcW w:w="1186" w:type="dxa"/>
            <w:vAlign w:val="center"/>
          </w:tcPr>
          <w:p w:rsidR="0011567B" w:rsidRPr="009A4B96" w:rsidRDefault="0011567B" w:rsidP="00BA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116,106</w:t>
            </w:r>
          </w:p>
        </w:tc>
        <w:tc>
          <w:tcPr>
            <w:tcW w:w="1125" w:type="dxa"/>
            <w:vAlign w:val="center"/>
          </w:tcPr>
          <w:p w:rsidR="0011567B" w:rsidRPr="009A4B96" w:rsidRDefault="0011567B" w:rsidP="00BA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332" w:type="dxa"/>
          </w:tcPr>
          <w:p w:rsidR="0011567B" w:rsidRPr="0011567B" w:rsidRDefault="0011567B" w:rsidP="00BA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11567B" w:rsidRPr="0011567B" w:rsidRDefault="0011567B" w:rsidP="00BA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11567B" w:rsidRPr="0011567B" w:rsidRDefault="0011567B" w:rsidP="00BA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11567B" w:rsidRPr="0011567B" w:rsidRDefault="0011567B" w:rsidP="00BA6308">
            <w:pPr>
              <w:jc w:val="center"/>
              <w:rPr>
                <w:sz w:val="20"/>
                <w:szCs w:val="20"/>
              </w:rPr>
            </w:pPr>
          </w:p>
        </w:tc>
      </w:tr>
      <w:tr w:rsidR="0011567B" w:rsidRPr="00DD785E" w:rsidTr="0011567B">
        <w:trPr>
          <w:jc w:val="center"/>
        </w:trPr>
        <w:tc>
          <w:tcPr>
            <w:tcW w:w="2353" w:type="dxa"/>
            <w:vAlign w:val="center"/>
          </w:tcPr>
          <w:p w:rsidR="0011567B" w:rsidRDefault="0011567B" w:rsidP="00E405D6">
            <w:pPr>
              <w:jc w:val="left"/>
              <w:rPr>
                <w:sz w:val="20"/>
                <w:szCs w:val="20"/>
              </w:rPr>
            </w:pPr>
            <w:r w:rsidRPr="00DD785E">
              <w:rPr>
                <w:sz w:val="20"/>
                <w:szCs w:val="20"/>
              </w:rPr>
              <w:t>Cena za zametanie</w:t>
            </w:r>
            <w:r>
              <w:rPr>
                <w:sz w:val="20"/>
                <w:szCs w:val="20"/>
              </w:rPr>
              <w:t xml:space="preserve"> po lete</w:t>
            </w:r>
          </w:p>
        </w:tc>
        <w:tc>
          <w:tcPr>
            <w:tcW w:w="1186" w:type="dxa"/>
            <w:vAlign w:val="center"/>
          </w:tcPr>
          <w:p w:rsidR="0011567B" w:rsidRPr="009A4B96" w:rsidRDefault="0011567B" w:rsidP="00BA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116,106</w:t>
            </w:r>
          </w:p>
        </w:tc>
        <w:tc>
          <w:tcPr>
            <w:tcW w:w="1125" w:type="dxa"/>
            <w:vAlign w:val="center"/>
          </w:tcPr>
          <w:p w:rsidR="0011567B" w:rsidRPr="009A4B96" w:rsidRDefault="0011567B" w:rsidP="00BA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332" w:type="dxa"/>
          </w:tcPr>
          <w:p w:rsidR="0011567B" w:rsidRPr="0011567B" w:rsidRDefault="0011567B" w:rsidP="00BA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11567B" w:rsidRPr="0011567B" w:rsidRDefault="0011567B" w:rsidP="00BA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11567B" w:rsidRPr="0011567B" w:rsidRDefault="0011567B" w:rsidP="00BA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11567B" w:rsidRPr="0011567B" w:rsidRDefault="0011567B" w:rsidP="00BA6308">
            <w:pPr>
              <w:jc w:val="center"/>
              <w:rPr>
                <w:sz w:val="20"/>
                <w:szCs w:val="20"/>
              </w:rPr>
            </w:pPr>
          </w:p>
        </w:tc>
      </w:tr>
      <w:tr w:rsidR="00DD785E" w:rsidRPr="00DD785E" w:rsidTr="0011567B">
        <w:trPr>
          <w:jc w:val="center"/>
        </w:trPr>
        <w:tc>
          <w:tcPr>
            <w:tcW w:w="2353" w:type="dxa"/>
            <w:vAlign w:val="center"/>
          </w:tcPr>
          <w:p w:rsidR="00DD785E" w:rsidRDefault="00DD785E" w:rsidP="00E405D6">
            <w:pPr>
              <w:jc w:val="left"/>
              <w:rPr>
                <w:sz w:val="20"/>
                <w:szCs w:val="20"/>
              </w:rPr>
            </w:pPr>
          </w:p>
          <w:p w:rsidR="00DD785E" w:rsidRPr="00DD785E" w:rsidRDefault="00DD785E" w:rsidP="00E405D6">
            <w:pPr>
              <w:jc w:val="left"/>
              <w:rPr>
                <w:sz w:val="20"/>
                <w:szCs w:val="20"/>
              </w:rPr>
            </w:pPr>
            <w:r w:rsidRPr="00DD785E">
              <w:rPr>
                <w:sz w:val="20"/>
                <w:szCs w:val="20"/>
              </w:rPr>
              <w:t xml:space="preserve">Odvoz na skládku </w:t>
            </w:r>
            <w:r w:rsidR="00E405D6">
              <w:rPr>
                <w:sz w:val="20"/>
                <w:szCs w:val="20"/>
              </w:rPr>
              <w:t>(</w:t>
            </w:r>
            <w:r w:rsidR="00E405D6" w:rsidRPr="00E405D6">
              <w:rPr>
                <w:i/>
                <w:sz w:val="20"/>
                <w:szCs w:val="20"/>
              </w:rPr>
              <w:t xml:space="preserve">napr. </w:t>
            </w:r>
            <w:r w:rsidRPr="00E405D6">
              <w:rPr>
                <w:i/>
                <w:sz w:val="20"/>
                <w:szCs w:val="20"/>
              </w:rPr>
              <w:t>Dubová</w:t>
            </w:r>
            <w:r w:rsidR="00E405D6">
              <w:rPr>
                <w:sz w:val="20"/>
                <w:szCs w:val="20"/>
              </w:rPr>
              <w:t>)</w:t>
            </w:r>
            <w:r w:rsidRPr="00DD785E">
              <w:rPr>
                <w:sz w:val="20"/>
                <w:szCs w:val="20"/>
              </w:rPr>
              <w:t xml:space="preserve"> cca 40x28 km</w:t>
            </w:r>
          </w:p>
        </w:tc>
        <w:tc>
          <w:tcPr>
            <w:tcW w:w="1186" w:type="dxa"/>
            <w:vAlign w:val="center"/>
          </w:tcPr>
          <w:p w:rsidR="00DD785E" w:rsidRPr="009A4B96" w:rsidRDefault="00192257" w:rsidP="00BA6308">
            <w:pPr>
              <w:jc w:val="center"/>
              <w:rPr>
                <w:sz w:val="20"/>
                <w:szCs w:val="20"/>
              </w:rPr>
            </w:pPr>
            <w:r w:rsidRPr="009A4B96">
              <w:rPr>
                <w:sz w:val="20"/>
                <w:szCs w:val="20"/>
              </w:rPr>
              <w:t>1120</w:t>
            </w:r>
          </w:p>
        </w:tc>
        <w:tc>
          <w:tcPr>
            <w:tcW w:w="1125" w:type="dxa"/>
            <w:vAlign w:val="center"/>
          </w:tcPr>
          <w:p w:rsidR="00DD785E" w:rsidRPr="009A4B96" w:rsidRDefault="009A4B96" w:rsidP="00BA6308">
            <w:pPr>
              <w:jc w:val="center"/>
              <w:rPr>
                <w:sz w:val="20"/>
                <w:szCs w:val="20"/>
              </w:rPr>
            </w:pPr>
            <w:r w:rsidRPr="009A4B96">
              <w:rPr>
                <w:sz w:val="20"/>
                <w:szCs w:val="20"/>
              </w:rPr>
              <w:t>km</w:t>
            </w:r>
          </w:p>
        </w:tc>
        <w:tc>
          <w:tcPr>
            <w:tcW w:w="1332" w:type="dxa"/>
          </w:tcPr>
          <w:p w:rsidR="00DD785E" w:rsidRPr="0011567B" w:rsidRDefault="00DD785E" w:rsidP="00BA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DD785E" w:rsidRPr="0011567B" w:rsidRDefault="00DD785E" w:rsidP="00BA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D785E" w:rsidRPr="0011567B" w:rsidRDefault="00DD785E" w:rsidP="00BA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D785E" w:rsidRPr="0011567B" w:rsidRDefault="00DD785E" w:rsidP="00BA6308">
            <w:pPr>
              <w:jc w:val="center"/>
              <w:rPr>
                <w:sz w:val="20"/>
                <w:szCs w:val="20"/>
              </w:rPr>
            </w:pPr>
          </w:p>
        </w:tc>
      </w:tr>
      <w:tr w:rsidR="00DD785E" w:rsidRPr="00DD785E" w:rsidTr="0011567B">
        <w:trPr>
          <w:jc w:val="center"/>
        </w:trPr>
        <w:tc>
          <w:tcPr>
            <w:tcW w:w="2353" w:type="dxa"/>
            <w:vAlign w:val="center"/>
          </w:tcPr>
          <w:p w:rsidR="00DD785E" w:rsidRPr="00DD785E" w:rsidRDefault="00DD785E" w:rsidP="00E405D6">
            <w:pPr>
              <w:jc w:val="left"/>
              <w:rPr>
                <w:sz w:val="20"/>
                <w:szCs w:val="20"/>
              </w:rPr>
            </w:pPr>
            <w:r w:rsidRPr="00DD785E">
              <w:rPr>
                <w:sz w:val="20"/>
                <w:szCs w:val="20"/>
              </w:rPr>
              <w:t>Cena za skládkovanie odpad z čistenia ulíc 200303 (cca 105t)</w:t>
            </w:r>
          </w:p>
        </w:tc>
        <w:tc>
          <w:tcPr>
            <w:tcW w:w="1186" w:type="dxa"/>
            <w:vAlign w:val="center"/>
          </w:tcPr>
          <w:p w:rsidR="00DD785E" w:rsidRPr="009A4B96" w:rsidRDefault="00192257" w:rsidP="00BA6308">
            <w:pPr>
              <w:jc w:val="center"/>
              <w:rPr>
                <w:sz w:val="20"/>
                <w:szCs w:val="20"/>
              </w:rPr>
            </w:pPr>
            <w:r w:rsidRPr="009A4B96">
              <w:rPr>
                <w:sz w:val="20"/>
                <w:szCs w:val="20"/>
              </w:rPr>
              <w:t>105</w:t>
            </w:r>
          </w:p>
        </w:tc>
        <w:tc>
          <w:tcPr>
            <w:tcW w:w="1125" w:type="dxa"/>
            <w:vAlign w:val="center"/>
          </w:tcPr>
          <w:p w:rsidR="00DD785E" w:rsidRPr="009A4B96" w:rsidRDefault="009A4B96" w:rsidP="00BA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332" w:type="dxa"/>
          </w:tcPr>
          <w:p w:rsidR="00DD785E" w:rsidRPr="0011567B" w:rsidRDefault="00DD785E" w:rsidP="00BA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DD785E" w:rsidRPr="0011567B" w:rsidRDefault="00DD785E" w:rsidP="00BA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D785E" w:rsidRPr="0011567B" w:rsidRDefault="00DD785E" w:rsidP="00BA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D785E" w:rsidRPr="0011567B" w:rsidRDefault="00DD785E" w:rsidP="00BA6308">
            <w:pPr>
              <w:jc w:val="center"/>
              <w:rPr>
                <w:sz w:val="20"/>
                <w:szCs w:val="20"/>
              </w:rPr>
            </w:pPr>
          </w:p>
        </w:tc>
      </w:tr>
      <w:tr w:rsidR="00DD785E" w:rsidRPr="00DD785E" w:rsidTr="0011567B">
        <w:trPr>
          <w:jc w:val="center"/>
        </w:trPr>
        <w:tc>
          <w:tcPr>
            <w:tcW w:w="2353" w:type="dxa"/>
            <w:vAlign w:val="center"/>
          </w:tcPr>
          <w:p w:rsidR="00DD785E" w:rsidRDefault="00DD785E" w:rsidP="00E405D6">
            <w:pPr>
              <w:jc w:val="left"/>
              <w:rPr>
                <w:sz w:val="20"/>
                <w:szCs w:val="20"/>
              </w:rPr>
            </w:pPr>
          </w:p>
          <w:p w:rsidR="00DD785E" w:rsidRPr="00DD785E" w:rsidRDefault="00DD785E" w:rsidP="00E405D6">
            <w:pPr>
              <w:jc w:val="left"/>
              <w:rPr>
                <w:sz w:val="20"/>
                <w:szCs w:val="20"/>
              </w:rPr>
            </w:pPr>
            <w:r w:rsidRPr="00DD785E">
              <w:rPr>
                <w:sz w:val="20"/>
                <w:szCs w:val="20"/>
              </w:rPr>
              <w:t xml:space="preserve">Sadzba, Poplatok </w:t>
            </w:r>
            <w:proofErr w:type="spellStart"/>
            <w:r w:rsidRPr="00DD785E">
              <w:rPr>
                <w:sz w:val="20"/>
                <w:szCs w:val="20"/>
              </w:rPr>
              <w:t>z.č</w:t>
            </w:r>
            <w:proofErr w:type="spellEnd"/>
            <w:r w:rsidRPr="00DD785E">
              <w:rPr>
                <w:sz w:val="20"/>
                <w:szCs w:val="20"/>
              </w:rPr>
              <w:t xml:space="preserve">. 330/2018 </w:t>
            </w:r>
            <w:proofErr w:type="spellStart"/>
            <w:r w:rsidRPr="00DD785E">
              <w:rPr>
                <w:sz w:val="20"/>
                <w:szCs w:val="20"/>
              </w:rPr>
              <w:t>Z.z</w:t>
            </w:r>
            <w:proofErr w:type="spellEnd"/>
            <w:r w:rsidRPr="00DD785E">
              <w:rPr>
                <w:sz w:val="20"/>
                <w:szCs w:val="20"/>
              </w:rPr>
              <w:t>. (cca 105t)</w:t>
            </w:r>
          </w:p>
        </w:tc>
        <w:tc>
          <w:tcPr>
            <w:tcW w:w="1186" w:type="dxa"/>
            <w:vAlign w:val="center"/>
          </w:tcPr>
          <w:p w:rsidR="00DD785E" w:rsidRPr="009A4B96" w:rsidRDefault="00192257" w:rsidP="00BA6308">
            <w:pPr>
              <w:jc w:val="center"/>
              <w:rPr>
                <w:sz w:val="20"/>
                <w:szCs w:val="20"/>
              </w:rPr>
            </w:pPr>
            <w:r w:rsidRPr="009A4B96">
              <w:rPr>
                <w:sz w:val="20"/>
                <w:szCs w:val="20"/>
              </w:rPr>
              <w:t>105</w:t>
            </w:r>
          </w:p>
        </w:tc>
        <w:tc>
          <w:tcPr>
            <w:tcW w:w="1125" w:type="dxa"/>
            <w:vAlign w:val="center"/>
          </w:tcPr>
          <w:p w:rsidR="00DD785E" w:rsidRPr="009A4B96" w:rsidRDefault="009A4B96" w:rsidP="00BA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332" w:type="dxa"/>
          </w:tcPr>
          <w:p w:rsidR="00DD785E" w:rsidRPr="0011567B" w:rsidRDefault="00DD785E" w:rsidP="00BA6308">
            <w:pPr>
              <w:jc w:val="center"/>
              <w:rPr>
                <w:sz w:val="20"/>
                <w:szCs w:val="20"/>
              </w:rPr>
            </w:pPr>
          </w:p>
          <w:p w:rsidR="0011567B" w:rsidRPr="0011567B" w:rsidRDefault="0011567B" w:rsidP="00BA6308">
            <w:pPr>
              <w:jc w:val="center"/>
              <w:rPr>
                <w:sz w:val="20"/>
                <w:szCs w:val="20"/>
              </w:rPr>
            </w:pPr>
            <w:r w:rsidRPr="0011567B">
              <w:rPr>
                <w:sz w:val="20"/>
                <w:szCs w:val="20"/>
              </w:rPr>
              <w:t>19,00</w:t>
            </w:r>
          </w:p>
        </w:tc>
        <w:tc>
          <w:tcPr>
            <w:tcW w:w="1332" w:type="dxa"/>
          </w:tcPr>
          <w:p w:rsidR="00DD785E" w:rsidRPr="0011567B" w:rsidRDefault="00DD785E" w:rsidP="00BA6308">
            <w:pPr>
              <w:jc w:val="center"/>
              <w:rPr>
                <w:sz w:val="20"/>
                <w:szCs w:val="20"/>
              </w:rPr>
            </w:pPr>
          </w:p>
          <w:p w:rsidR="0011567B" w:rsidRPr="0011567B" w:rsidRDefault="0011567B" w:rsidP="00BA6308">
            <w:pPr>
              <w:jc w:val="center"/>
              <w:rPr>
                <w:sz w:val="20"/>
                <w:szCs w:val="20"/>
              </w:rPr>
            </w:pPr>
            <w:r w:rsidRPr="0011567B">
              <w:rPr>
                <w:sz w:val="20"/>
                <w:szCs w:val="20"/>
              </w:rPr>
              <w:t>19,00</w:t>
            </w:r>
          </w:p>
        </w:tc>
        <w:tc>
          <w:tcPr>
            <w:tcW w:w="1292" w:type="dxa"/>
          </w:tcPr>
          <w:p w:rsidR="00DD785E" w:rsidRPr="0011567B" w:rsidRDefault="00DD785E" w:rsidP="00BA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D785E" w:rsidRPr="0011567B" w:rsidRDefault="00DD785E" w:rsidP="00BA6308">
            <w:pPr>
              <w:jc w:val="center"/>
              <w:rPr>
                <w:sz w:val="20"/>
                <w:szCs w:val="20"/>
              </w:rPr>
            </w:pPr>
          </w:p>
        </w:tc>
      </w:tr>
      <w:tr w:rsidR="00DD785E" w:rsidRPr="00DD785E" w:rsidTr="0011567B">
        <w:trPr>
          <w:jc w:val="center"/>
        </w:trPr>
        <w:tc>
          <w:tcPr>
            <w:tcW w:w="4664" w:type="dxa"/>
            <w:gridSpan w:val="3"/>
          </w:tcPr>
          <w:p w:rsidR="00DD785E" w:rsidRDefault="00DD785E" w:rsidP="00BA6308">
            <w:pPr>
              <w:jc w:val="center"/>
              <w:rPr>
                <w:b/>
                <w:sz w:val="20"/>
                <w:szCs w:val="20"/>
              </w:rPr>
            </w:pPr>
          </w:p>
          <w:p w:rsidR="00DD785E" w:rsidRDefault="00DD785E" w:rsidP="00BA6308">
            <w:pPr>
              <w:jc w:val="center"/>
              <w:rPr>
                <w:b/>
                <w:sz w:val="20"/>
                <w:szCs w:val="20"/>
              </w:rPr>
            </w:pPr>
          </w:p>
          <w:p w:rsidR="00DD785E" w:rsidRPr="00DD785E" w:rsidRDefault="00DD785E" w:rsidP="00BA6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332" w:type="dxa"/>
          </w:tcPr>
          <w:p w:rsidR="00DD785E" w:rsidRPr="0011567B" w:rsidRDefault="00DD785E" w:rsidP="00BA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DD785E" w:rsidRPr="0011567B" w:rsidRDefault="00DD785E" w:rsidP="00BA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D785E" w:rsidRPr="0011567B" w:rsidRDefault="00DD785E" w:rsidP="00BA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D785E" w:rsidRPr="0011567B" w:rsidRDefault="00DD785E" w:rsidP="00BA63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lastRenderedPageBreak/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1A2F94" w:rsidRDefault="001A2F94" w:rsidP="00155A37">
      <w:pPr>
        <w:rPr>
          <w:i/>
          <w:szCs w:val="22"/>
        </w:rPr>
      </w:pPr>
    </w:p>
    <w:p w:rsidR="003C5422" w:rsidRDefault="003C5422" w:rsidP="00155A37">
      <w:pPr>
        <w:rPr>
          <w:i/>
          <w:szCs w:val="22"/>
        </w:rPr>
      </w:pPr>
    </w:p>
    <w:p w:rsidR="003C5422" w:rsidRDefault="003C5422" w:rsidP="00155A37">
      <w:pPr>
        <w:rPr>
          <w:i/>
          <w:szCs w:val="22"/>
        </w:rPr>
      </w:pPr>
    </w:p>
    <w:p w:rsidR="000D3FBC" w:rsidRPr="00026D49" w:rsidRDefault="000D3FBC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547" w:rsidRDefault="004F2547">
      <w:r>
        <w:separator/>
      </w:r>
    </w:p>
  </w:endnote>
  <w:endnote w:type="continuationSeparator" w:id="0">
    <w:p w:rsidR="004F2547" w:rsidRDefault="004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547" w:rsidRDefault="004F2547">
      <w:r>
        <w:separator/>
      </w:r>
    </w:p>
  </w:footnote>
  <w:footnote w:type="continuationSeparator" w:id="0">
    <w:p w:rsidR="004F2547" w:rsidRDefault="004F2547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34F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67B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1EC1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2257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736"/>
    <w:rsid w:val="00340C4C"/>
    <w:rsid w:val="00341BA2"/>
    <w:rsid w:val="00344370"/>
    <w:rsid w:val="00346423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2547"/>
    <w:rsid w:val="004F2C24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057C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833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253"/>
    <w:rsid w:val="005E64A2"/>
    <w:rsid w:val="005F7BEC"/>
    <w:rsid w:val="00601F14"/>
    <w:rsid w:val="00605F33"/>
    <w:rsid w:val="0060746F"/>
    <w:rsid w:val="0061666C"/>
    <w:rsid w:val="006216AA"/>
    <w:rsid w:val="006230E7"/>
    <w:rsid w:val="0062377A"/>
    <w:rsid w:val="006356EF"/>
    <w:rsid w:val="006367F0"/>
    <w:rsid w:val="00636943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45689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4B96"/>
    <w:rsid w:val="009A595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0905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01C8B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23C8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D785E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05D6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E3B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373D-5D35-43D1-86B6-1279A67A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2021-06-25T13:04:00Z</dcterms:created>
  <dcterms:modified xsi:type="dcterms:W3CDTF">2021-06-25T13:04:00Z</dcterms:modified>
</cp:coreProperties>
</file>