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751237">
        <w:rPr>
          <w:b/>
        </w:rPr>
        <w:t>Nákup</w:t>
      </w:r>
      <w:r w:rsidR="00751237" w:rsidRPr="00BD22C1">
        <w:rPr>
          <w:b/>
        </w:rPr>
        <w:t xml:space="preserve"> </w:t>
      </w:r>
      <w:r w:rsidR="00751237">
        <w:rPr>
          <w:b/>
        </w:rPr>
        <w:t>a osadenie zavlažovacích vakov pre Mandľový sad a remízku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2E7A0F" w:rsidRPr="008D2484" w:rsidRDefault="00751237" w:rsidP="0093533C">
            <w:pPr>
              <w:jc w:val="left"/>
              <w:rPr>
                <w:sz w:val="24"/>
              </w:rPr>
            </w:pPr>
            <w:r w:rsidRPr="00751237">
              <w:rPr>
                <w:rFonts w:cs="Calibri"/>
                <w:spacing w:val="6"/>
                <w:szCs w:val="22"/>
              </w:rPr>
              <w:t>Nákup a osadenie zavlažovacích vakov pre Mandľový sad a</w:t>
            </w:r>
            <w:r w:rsidR="0093533C">
              <w:rPr>
                <w:rFonts w:cs="Calibri"/>
                <w:spacing w:val="6"/>
                <w:szCs w:val="22"/>
              </w:rPr>
              <w:t> </w:t>
            </w:r>
            <w:r w:rsidRPr="00751237">
              <w:rPr>
                <w:rFonts w:cs="Calibri"/>
                <w:spacing w:val="6"/>
                <w:szCs w:val="22"/>
              </w:rPr>
              <w:t>remízku</w:t>
            </w:r>
            <w:r w:rsidR="0093533C">
              <w:rPr>
                <w:rFonts w:cs="Calibri"/>
                <w:spacing w:val="6"/>
                <w:szCs w:val="22"/>
              </w:rPr>
              <w:t xml:space="preserve"> - 1 ks</w:t>
            </w: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  <w:tr w:rsidR="0093533C" w:rsidRPr="00D20BAA" w:rsidTr="008D2484">
        <w:tc>
          <w:tcPr>
            <w:tcW w:w="4673" w:type="dxa"/>
            <w:shd w:val="clear" w:color="auto" w:fill="auto"/>
            <w:vAlign w:val="center"/>
          </w:tcPr>
          <w:p w:rsidR="0093533C" w:rsidRPr="00751237" w:rsidRDefault="0093533C" w:rsidP="0093533C">
            <w:pPr>
              <w:jc w:val="left"/>
              <w:rPr>
                <w:rFonts w:cs="Calibri"/>
                <w:spacing w:val="6"/>
                <w:szCs w:val="22"/>
              </w:rPr>
            </w:pPr>
            <w:r w:rsidRPr="00751237">
              <w:rPr>
                <w:rFonts w:cs="Calibri"/>
                <w:spacing w:val="6"/>
                <w:szCs w:val="22"/>
              </w:rPr>
              <w:t>Nákup a osadenie zavlažovacích vakov pre Mandľový sad a</w:t>
            </w:r>
            <w:r>
              <w:rPr>
                <w:rFonts w:cs="Calibri"/>
                <w:spacing w:val="6"/>
                <w:szCs w:val="22"/>
              </w:rPr>
              <w:t> </w:t>
            </w:r>
            <w:r w:rsidRPr="00751237">
              <w:rPr>
                <w:rFonts w:cs="Calibri"/>
                <w:spacing w:val="6"/>
                <w:szCs w:val="22"/>
              </w:rPr>
              <w:t>remízku</w:t>
            </w:r>
            <w:r>
              <w:rPr>
                <w:rFonts w:cs="Calibri"/>
                <w:spacing w:val="6"/>
                <w:szCs w:val="22"/>
              </w:rPr>
              <w:t xml:space="preserve"> - 110 ks</w:t>
            </w:r>
          </w:p>
        </w:tc>
        <w:tc>
          <w:tcPr>
            <w:tcW w:w="1701" w:type="dxa"/>
            <w:shd w:val="clear" w:color="auto" w:fill="auto"/>
          </w:tcPr>
          <w:p w:rsidR="0093533C" w:rsidRPr="00D20BAA" w:rsidRDefault="0093533C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93533C" w:rsidRPr="00D20BAA" w:rsidRDefault="0093533C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93533C" w:rsidRPr="00D20BAA" w:rsidRDefault="0093533C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127" w:rsidRDefault="00666127">
      <w:r>
        <w:separator/>
      </w:r>
    </w:p>
  </w:endnote>
  <w:endnote w:type="continuationSeparator" w:id="0">
    <w:p w:rsidR="00666127" w:rsidRDefault="0066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127" w:rsidRDefault="00666127">
      <w:r>
        <w:separator/>
      </w:r>
    </w:p>
  </w:footnote>
  <w:footnote w:type="continuationSeparator" w:id="0">
    <w:p w:rsidR="00666127" w:rsidRDefault="00666127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379B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66127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1237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533C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25A8-62BD-40E5-BB87-73E5A9C1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2021-09-21T13:29:00Z</dcterms:created>
  <dcterms:modified xsi:type="dcterms:W3CDTF">2021-09-21T13:29:00Z</dcterms:modified>
</cp:coreProperties>
</file>